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1F31" w:rsidRDefault="00C71F31">
      <w:r>
        <w:t xml:space="preserve">As most of you are aware I am a trustee of Prostate Cancer Support, Lymm G.C. Seniors’ chosen charity.  We are a small </w:t>
      </w:r>
      <w:r w:rsidR="00EE2E26">
        <w:t xml:space="preserve">local </w:t>
      </w:r>
      <w:r>
        <w:t xml:space="preserve">charity and one of our </w:t>
      </w:r>
      <w:r w:rsidR="00EE2E26">
        <w:t xml:space="preserve">key </w:t>
      </w:r>
      <w:r>
        <w:t>objectives is to fund PSA testing in areas designated as ‘deprived’ where the mortality rate from prostate cancer can be as much as 20% higher than more affluent areas such as Lymm.</w:t>
      </w:r>
    </w:p>
    <w:p w:rsidR="00C71F31" w:rsidRDefault="00EE2E26">
      <w:r>
        <w:t>To put the donation into perspective: e</w:t>
      </w:r>
      <w:r w:rsidR="00C71F31">
        <w:t>ach PSA test costs us £25.  Given that 1 in 8 men will get prostate cancer at some time in their life, Lymm Seniors</w:t>
      </w:r>
      <w:r>
        <w:t>’</w:t>
      </w:r>
      <w:r w:rsidR="00C71F31">
        <w:t xml:space="preserve"> donation will cover the </w:t>
      </w:r>
      <w:r>
        <w:t xml:space="preserve">cost of the </w:t>
      </w:r>
      <w:r w:rsidR="00C71F31">
        <w:t>best part of 8 tests, in all probability finding a man with early prostate cancer and effectively saving his life.</w:t>
      </w:r>
    </w:p>
    <w:p w:rsidR="00C71F31" w:rsidRDefault="00EE2E26">
      <w:r>
        <w:t>A big thank you to you all for helping us in our quest</w:t>
      </w:r>
      <w:r w:rsidR="00893918">
        <w:t xml:space="preserve"> and don’t forget we have a PSA testing day at Lymm GC (but not FOC!) on 4</w:t>
      </w:r>
      <w:r w:rsidR="00893918" w:rsidRPr="00893918">
        <w:rPr>
          <w:vertAlign w:val="superscript"/>
        </w:rPr>
        <w:t>th</w:t>
      </w:r>
      <w:r w:rsidR="00893918">
        <w:t xml:space="preserve"> November.</w:t>
      </w:r>
    </w:p>
    <w:p w:rsidR="00EE2E26" w:rsidRDefault="00EE2E26"/>
    <w:p w:rsidR="00EE2E26" w:rsidRDefault="00EE2E26">
      <w:r>
        <w:rPr>
          <w:noProof/>
        </w:rPr>
        <w:drawing>
          <wp:inline distT="0" distB="0" distL="0" distR="0">
            <wp:extent cx="1524000" cy="447675"/>
            <wp:effectExtent l="0" t="0" r="0" b="9525"/>
            <wp:docPr id="2" name="Picture 2" descr="cid:image001.jpg@01DA05A1.60E3DB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jpg@01DA05A1.60E3DB3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>
            <wp:extent cx="1914525" cy="1057275"/>
            <wp:effectExtent l="0" t="0" r="9525" b="9525"/>
            <wp:docPr id="3" name="Picture 3" descr="cid:image003.jpg@01DA05A1.60E3DB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id:image003.jpg@01DA05A1.60E3DB3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2E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F31"/>
    <w:rsid w:val="002B48EE"/>
    <w:rsid w:val="004C5190"/>
    <w:rsid w:val="00893918"/>
    <w:rsid w:val="00C71F31"/>
    <w:rsid w:val="00EE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C037D"/>
  <w15:chartTrackingRefBased/>
  <w15:docId w15:val="{A30A4F94-5960-443E-AB27-3AC59850C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image003.jpg@01DA05A1.60E3DB3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image001.jpg@01DA05A1.60E3DB30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Ormesher</dc:creator>
  <cp:keywords/>
  <dc:description/>
  <cp:lastModifiedBy>Phil Ormesher</cp:lastModifiedBy>
  <cp:revision>1</cp:revision>
  <dcterms:created xsi:type="dcterms:W3CDTF">2023-10-23T10:46:00Z</dcterms:created>
  <dcterms:modified xsi:type="dcterms:W3CDTF">2023-10-23T13:11:00Z</dcterms:modified>
</cp:coreProperties>
</file>